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D562D4E"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2D2CC9" w:rsidRPr="002D2CC9">
        <w:rPr>
          <w:rFonts w:ascii="ＭＳ ゴシック" w:eastAsia="ＭＳ ゴシック" w:hAnsi="ＭＳ ゴシック" w:hint="eastAsia"/>
          <w:sz w:val="24"/>
          <w:szCs w:val="24"/>
        </w:rPr>
        <w:t>個別換気飼育システムの購入</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D2CC9"/>
    <w:rsid w:val="002F1E8E"/>
    <w:rsid w:val="00325139"/>
    <w:rsid w:val="003478E1"/>
    <w:rsid w:val="003644E9"/>
    <w:rsid w:val="00373D05"/>
    <w:rsid w:val="00376E69"/>
    <w:rsid w:val="003B69DB"/>
    <w:rsid w:val="003E4EDC"/>
    <w:rsid w:val="0040727E"/>
    <w:rsid w:val="00410DCA"/>
    <w:rsid w:val="004145A4"/>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213</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13</cp:revision>
  <cp:lastPrinted>2025-04-08T00:39:00Z</cp:lastPrinted>
  <dcterms:created xsi:type="dcterms:W3CDTF">2022-05-06T01:01:00Z</dcterms:created>
  <dcterms:modified xsi:type="dcterms:W3CDTF">2025-07-28T08:06:00Z</dcterms:modified>
</cp:coreProperties>
</file>